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0/4.1-2026-0303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zwei PKWs für die Feuerwehr Schule Gelsenkirchen und den Leitenden Notarzt (LNA)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